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5" w:rsidRDefault="00612755" w:rsidP="00612755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Obec Dolné Strháre č.126, 991 03 Pôtor</w:t>
      </w:r>
    </w:p>
    <w:p w:rsidR="00612755" w:rsidRDefault="00612755" w:rsidP="00612755">
      <w:pPr>
        <w:jc w:val="center"/>
        <w:rPr>
          <w:sz w:val="28"/>
          <w:szCs w:val="28"/>
        </w:rPr>
      </w:pPr>
    </w:p>
    <w:p w:rsidR="00612755" w:rsidRDefault="00612755" w:rsidP="00612755">
      <w:pPr>
        <w:jc w:val="center"/>
        <w:rPr>
          <w:sz w:val="28"/>
          <w:szCs w:val="28"/>
        </w:rPr>
      </w:pPr>
    </w:p>
    <w:p w:rsidR="00612755" w:rsidRDefault="00612755" w:rsidP="00612755">
      <w:pPr>
        <w:jc w:val="center"/>
        <w:rPr>
          <w:sz w:val="28"/>
          <w:szCs w:val="28"/>
        </w:rPr>
      </w:pPr>
    </w:p>
    <w:p w:rsidR="00612755" w:rsidRDefault="00612755" w:rsidP="00612755">
      <w:pPr>
        <w:jc w:val="center"/>
        <w:rPr>
          <w:b/>
          <w:color w:val="0000FF"/>
          <w:sz w:val="28"/>
          <w:szCs w:val="28"/>
        </w:rPr>
      </w:pPr>
      <w:r w:rsidRPr="00D0672B">
        <w:rPr>
          <w:b/>
          <w:color w:val="0000FF"/>
          <w:sz w:val="28"/>
          <w:szCs w:val="28"/>
        </w:rPr>
        <w:t>Rozpočtové</w:t>
      </w:r>
      <w:r>
        <w:rPr>
          <w:b/>
          <w:color w:val="0000FF"/>
          <w:sz w:val="28"/>
          <w:szCs w:val="28"/>
        </w:rPr>
        <w:t xml:space="preserve"> opatrenie č. 2 /2017  </w:t>
      </w:r>
    </w:p>
    <w:p w:rsidR="00612755" w:rsidRDefault="00612755" w:rsidP="00612755">
      <w:pPr>
        <w:jc w:val="center"/>
        <w:rPr>
          <w:b/>
          <w:color w:val="0000FF"/>
          <w:sz w:val="28"/>
          <w:szCs w:val="28"/>
        </w:rPr>
      </w:pPr>
    </w:p>
    <w:p w:rsidR="00612755" w:rsidRDefault="00612755" w:rsidP="00612755">
      <w:pPr>
        <w:jc w:val="center"/>
        <w:rPr>
          <w:b/>
          <w:color w:val="0000FF"/>
          <w:sz w:val="28"/>
          <w:szCs w:val="28"/>
        </w:rPr>
      </w:pPr>
    </w:p>
    <w:p w:rsidR="00612755" w:rsidRDefault="00612755" w:rsidP="00612755">
      <w:pPr>
        <w:jc w:val="center"/>
        <w:rPr>
          <w:b/>
          <w:color w:val="0000FF"/>
          <w:sz w:val="28"/>
          <w:szCs w:val="28"/>
        </w:rPr>
      </w:pPr>
    </w:p>
    <w:p w:rsidR="00612755" w:rsidRDefault="00612755" w:rsidP="00612755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 uznesením obecného zastupiteľstva  č. 195/2017 zo dňa 07.09.2017  vykonávam zmenu rozpočtu rozpočtovým opatrením   </w:t>
      </w:r>
      <w:r w:rsidRPr="00086BBD">
        <w:t>nasledovne</w:t>
      </w:r>
      <w:r>
        <w:t xml:space="preserve">: </w:t>
      </w:r>
    </w:p>
    <w:p w:rsidR="00612755" w:rsidRDefault="00612755" w:rsidP="00612755"/>
    <w:p w:rsidR="00612755" w:rsidRPr="00086BBD" w:rsidRDefault="00612755" w:rsidP="00612755">
      <w:pPr>
        <w:rPr>
          <w:color w:val="0000FF"/>
        </w:rPr>
      </w:pPr>
      <w:r>
        <w:rPr>
          <w:color w:val="0000FF"/>
        </w:rPr>
        <w:t xml:space="preserve">Bežné príjmy :                                    Schválený      Zvýšenie   Zníženie    Upravený po zmene </w:t>
      </w:r>
    </w:p>
    <w:p w:rsidR="00612755" w:rsidRDefault="00612755" w:rsidP="00612755"/>
    <w:p w:rsidR="00612755" w:rsidRDefault="00612755" w:rsidP="00612755">
      <w:r>
        <w:t xml:space="preserve">Zdroj: 11H                                            </w:t>
      </w:r>
    </w:p>
    <w:p w:rsidR="00612755" w:rsidRDefault="00612755" w:rsidP="00612755">
      <w:pPr>
        <w:tabs>
          <w:tab w:val="right" w:pos="6300"/>
        </w:tabs>
      </w:pPr>
      <w:proofErr w:type="spellStart"/>
      <w:r>
        <w:t>Ek</w:t>
      </w:r>
      <w:proofErr w:type="spellEnd"/>
      <w:r>
        <w:t xml:space="preserve">. </w:t>
      </w:r>
      <w:proofErr w:type="spellStart"/>
      <w:r>
        <w:t>kl</w:t>
      </w:r>
      <w:proofErr w:type="spellEnd"/>
      <w:r>
        <w:t xml:space="preserve">. : 312008 – Z rozpočtu VÚC           </w:t>
      </w:r>
      <w:r>
        <w:rPr>
          <w:b/>
        </w:rPr>
        <w:t xml:space="preserve"> 0</w:t>
      </w:r>
      <w:r w:rsidRPr="00A205FE">
        <w:rPr>
          <w:b/>
        </w:rPr>
        <w:t xml:space="preserve"> €</w:t>
      </w:r>
      <w:r>
        <w:rPr>
          <w:b/>
        </w:rPr>
        <w:t xml:space="preserve">          1 000,00€         -           1 000,00€</w:t>
      </w:r>
      <w:r>
        <w:tab/>
      </w:r>
    </w:p>
    <w:p w:rsidR="00612755" w:rsidRDefault="00612755" w:rsidP="00612755">
      <w:pPr>
        <w:tabs>
          <w:tab w:val="right" w:pos="6300"/>
        </w:tabs>
      </w:pP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/>
    <w:p w:rsidR="00612755" w:rsidRPr="00086BBD" w:rsidRDefault="00612755" w:rsidP="00612755">
      <w:pPr>
        <w:rPr>
          <w:color w:val="0000FF"/>
        </w:rPr>
      </w:pPr>
      <w:r>
        <w:rPr>
          <w:color w:val="0000FF"/>
        </w:rPr>
        <w:t xml:space="preserve">Bežné výdavky :                           Schválený      Zvýšenie    </w:t>
      </w:r>
      <w:r w:rsidR="00DD6F35">
        <w:rPr>
          <w:color w:val="0000FF"/>
        </w:rPr>
        <w:t xml:space="preserve">    </w:t>
      </w:r>
      <w:r>
        <w:rPr>
          <w:color w:val="0000FF"/>
        </w:rPr>
        <w:t xml:space="preserve">Zníženie  </w:t>
      </w:r>
      <w:r w:rsidR="00DD6F35">
        <w:rPr>
          <w:color w:val="0000FF"/>
        </w:rPr>
        <w:t xml:space="preserve">   </w:t>
      </w:r>
      <w:r>
        <w:rPr>
          <w:color w:val="0000FF"/>
        </w:rPr>
        <w:t xml:space="preserve">Upravený po zmene </w:t>
      </w:r>
    </w:p>
    <w:p w:rsidR="00612755" w:rsidRPr="00086BBD" w:rsidRDefault="00612755" w:rsidP="00612755">
      <w:pPr>
        <w:rPr>
          <w:color w:val="0000FF"/>
        </w:rPr>
      </w:pPr>
    </w:p>
    <w:p w:rsidR="00612755" w:rsidRDefault="00612755" w:rsidP="00612755">
      <w:pPr>
        <w:tabs>
          <w:tab w:val="right" w:pos="6300"/>
        </w:tabs>
      </w:pPr>
      <w:r>
        <w:t>Zdroj: 11H</w:t>
      </w:r>
    </w:p>
    <w:p w:rsidR="00612755" w:rsidRDefault="00612755" w:rsidP="00612755">
      <w:pPr>
        <w:tabs>
          <w:tab w:val="right" w:pos="6300"/>
        </w:tabs>
      </w:pPr>
      <w:proofErr w:type="spellStart"/>
      <w:r>
        <w:t>Ek</w:t>
      </w:r>
      <w:proofErr w:type="spellEnd"/>
      <w:r>
        <w:t xml:space="preserve">. </w:t>
      </w:r>
      <w:proofErr w:type="spellStart"/>
      <w:r>
        <w:t>kl</w:t>
      </w:r>
      <w:proofErr w:type="spellEnd"/>
      <w:r>
        <w:t>. :  637 002</w:t>
      </w:r>
    </w:p>
    <w:p w:rsidR="00612755" w:rsidRDefault="00612755" w:rsidP="00612755">
      <w:pPr>
        <w:tabs>
          <w:tab w:val="right" w:pos="6300"/>
        </w:tabs>
      </w:pPr>
      <w:proofErr w:type="spellStart"/>
      <w:r>
        <w:t>Fun</w:t>
      </w:r>
      <w:proofErr w:type="spellEnd"/>
      <w:r>
        <w:t xml:space="preserve">. </w:t>
      </w:r>
      <w:proofErr w:type="spellStart"/>
      <w:r>
        <w:t>kl</w:t>
      </w:r>
      <w:proofErr w:type="spellEnd"/>
      <w:r>
        <w:t>.: 08.2.0  – Konkurzy a </w:t>
      </w:r>
    </w:p>
    <w:p w:rsidR="00612755" w:rsidRPr="007215B6" w:rsidRDefault="00612755" w:rsidP="00612755">
      <w:pPr>
        <w:tabs>
          <w:tab w:val="right" w:pos="6300"/>
        </w:tabs>
      </w:pPr>
      <w:r>
        <w:t xml:space="preserve">                              súťaže BBSK    </w:t>
      </w:r>
      <w:r>
        <w:rPr>
          <w:b/>
        </w:rPr>
        <w:t xml:space="preserve">      </w:t>
      </w:r>
      <w:r w:rsidRPr="007215B6">
        <w:rPr>
          <w:b/>
        </w:rPr>
        <w:t>0,00</w:t>
      </w:r>
      <w:r>
        <w:rPr>
          <w:b/>
        </w:rPr>
        <w:t xml:space="preserve">€           1 000,00€            -                1 000,00€ </w:t>
      </w: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r>
        <w:t xml:space="preserve">Navýšením  rozpočtových prostriedkov sa </w:t>
      </w:r>
      <w:r>
        <w:rPr>
          <w:b/>
        </w:rPr>
        <w:t>menia</w:t>
      </w:r>
      <w:r>
        <w:t xml:space="preserve"> celkové príjmy a celkové výdavky  </w:t>
      </w:r>
      <w:r w:rsidRPr="00D229E3">
        <w:rPr>
          <w:b/>
        </w:rPr>
        <w:t>bežného</w:t>
      </w:r>
      <w:r>
        <w:t xml:space="preserve"> </w:t>
      </w:r>
      <w:r>
        <w:rPr>
          <w:b/>
        </w:rPr>
        <w:t>rozpočtu</w:t>
      </w:r>
      <w:r>
        <w:t xml:space="preserve">  nasledovne : </w:t>
      </w:r>
    </w:p>
    <w:p w:rsidR="00612755" w:rsidRPr="00D229E3" w:rsidRDefault="00612755" w:rsidP="00612755">
      <w:pPr>
        <w:tabs>
          <w:tab w:val="right" w:pos="6300"/>
        </w:tabs>
      </w:pPr>
      <w:r>
        <w:rPr>
          <w:b/>
        </w:rPr>
        <w:t xml:space="preserve">Príjem bežného rozpočtu </w:t>
      </w:r>
      <w:r w:rsidRPr="00D229E3">
        <w:rPr>
          <w:b/>
        </w:rPr>
        <w:t xml:space="preserve">                            </w:t>
      </w:r>
      <w:r w:rsidRPr="00D229E3">
        <w:rPr>
          <w:b/>
          <w:color w:val="0000FF"/>
        </w:rPr>
        <w:t xml:space="preserve">                                          </w:t>
      </w:r>
      <w:r>
        <w:rPr>
          <w:b/>
        </w:rPr>
        <w:t>60 781,01eur</w:t>
      </w:r>
      <w:r>
        <w:rPr>
          <w:b/>
          <w:color w:val="0000FF"/>
        </w:rPr>
        <w:t xml:space="preserve"> </w:t>
      </w:r>
    </w:p>
    <w:p w:rsidR="00612755" w:rsidRDefault="00612755" w:rsidP="00612755">
      <w:pPr>
        <w:tabs>
          <w:tab w:val="right" w:pos="6300"/>
        </w:tabs>
        <w:rPr>
          <w:b/>
          <w:color w:val="0000FF"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  <w:r w:rsidRPr="00D229E3">
        <w:rPr>
          <w:b/>
        </w:rPr>
        <w:t xml:space="preserve">Výdavky bežného </w:t>
      </w:r>
      <w:r>
        <w:rPr>
          <w:b/>
        </w:rPr>
        <w:t xml:space="preserve"> rozpočtu                                                                   60 781,01eur</w:t>
      </w: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/>
    <w:p w:rsidR="00612755" w:rsidRDefault="00612755" w:rsidP="00612755">
      <w:pPr>
        <w:tabs>
          <w:tab w:val="right" w:pos="6300"/>
        </w:tabs>
      </w:pPr>
    </w:p>
    <w:p w:rsidR="00612755" w:rsidRDefault="00612755" w:rsidP="00612755">
      <w:pPr>
        <w:tabs>
          <w:tab w:val="right" w:pos="6300"/>
        </w:tabs>
      </w:pPr>
    </w:p>
    <w:p w:rsidR="00612755" w:rsidRDefault="00612755" w:rsidP="00612755">
      <w:pPr>
        <w:tabs>
          <w:tab w:val="right" w:pos="6300"/>
        </w:tabs>
      </w:pPr>
    </w:p>
    <w:p w:rsidR="00612755" w:rsidRDefault="00612755" w:rsidP="00612755">
      <w:pPr>
        <w:tabs>
          <w:tab w:val="right" w:pos="6300"/>
        </w:tabs>
      </w:pPr>
    </w:p>
    <w:p w:rsidR="00612755" w:rsidRDefault="00612755" w:rsidP="00612755">
      <w:pPr>
        <w:tabs>
          <w:tab w:val="right" w:pos="6300"/>
        </w:tabs>
      </w:pPr>
    </w:p>
    <w:p w:rsidR="00612755" w:rsidRPr="00086BBD" w:rsidRDefault="00612755" w:rsidP="00612755">
      <w:pPr>
        <w:rPr>
          <w:color w:val="0000FF"/>
        </w:rPr>
      </w:pPr>
      <w:r w:rsidRPr="003B61E7">
        <w:rPr>
          <w:color w:val="2F5496" w:themeColor="accent5" w:themeShade="BF"/>
        </w:rPr>
        <w:t xml:space="preserve">Kapitálový rozpočet </w:t>
      </w:r>
      <w:r>
        <w:rPr>
          <w:color w:val="2F5496" w:themeColor="accent5" w:themeShade="BF"/>
        </w:rPr>
        <w:t xml:space="preserve">                    </w:t>
      </w:r>
      <w:r>
        <w:rPr>
          <w:color w:val="0000FF"/>
        </w:rPr>
        <w:t xml:space="preserve">Schválený      </w:t>
      </w:r>
      <w:r w:rsidR="004E18E6">
        <w:rPr>
          <w:color w:val="0000FF"/>
        </w:rPr>
        <w:t xml:space="preserve">                        </w:t>
      </w:r>
      <w:r>
        <w:rPr>
          <w:color w:val="0000FF"/>
        </w:rPr>
        <w:t xml:space="preserve">Zvýšenie   </w:t>
      </w:r>
      <w:r w:rsidR="00DA31AF">
        <w:rPr>
          <w:color w:val="0000FF"/>
        </w:rPr>
        <w:t xml:space="preserve">  </w:t>
      </w:r>
      <w:r>
        <w:rPr>
          <w:color w:val="0000FF"/>
        </w:rPr>
        <w:t xml:space="preserve">  </w:t>
      </w:r>
      <w:r w:rsidR="00DD6F35">
        <w:rPr>
          <w:color w:val="0000FF"/>
        </w:rPr>
        <w:t xml:space="preserve">    </w:t>
      </w:r>
      <w:r w:rsidR="004E18E6">
        <w:rPr>
          <w:color w:val="0000FF"/>
        </w:rPr>
        <w:t xml:space="preserve">    </w:t>
      </w:r>
      <w:r w:rsidR="00DD6F35">
        <w:rPr>
          <w:color w:val="0000FF"/>
        </w:rPr>
        <w:t xml:space="preserve"> </w:t>
      </w:r>
      <w:r w:rsidR="004E18E6">
        <w:rPr>
          <w:color w:val="0000FF"/>
        </w:rPr>
        <w:t xml:space="preserve">Upravený </w:t>
      </w:r>
    </w:p>
    <w:p w:rsidR="00612755" w:rsidRDefault="00612755" w:rsidP="00612755">
      <w:pPr>
        <w:tabs>
          <w:tab w:val="right" w:pos="6300"/>
        </w:tabs>
        <w:rPr>
          <w:color w:val="2F5496" w:themeColor="accent5" w:themeShade="BF"/>
        </w:rPr>
      </w:pPr>
    </w:p>
    <w:p w:rsidR="00612755" w:rsidRDefault="00612755" w:rsidP="00612755">
      <w:pPr>
        <w:tabs>
          <w:tab w:val="right" w:pos="6300"/>
        </w:tabs>
        <w:rPr>
          <w:color w:val="2F5496" w:themeColor="accent5" w:themeShade="BF"/>
        </w:rPr>
      </w:pPr>
      <w:r>
        <w:rPr>
          <w:color w:val="0000FF"/>
        </w:rPr>
        <w:t>Príjmy:</w:t>
      </w:r>
      <w:r w:rsidR="004E18E6">
        <w:rPr>
          <w:color w:val="0000FF"/>
        </w:rPr>
        <w:t xml:space="preserve">                                                              </w:t>
      </w:r>
      <w:bookmarkStart w:id="0" w:name="_GoBack"/>
      <w:bookmarkEnd w:id="0"/>
      <w:r w:rsidR="004E18E6">
        <w:rPr>
          <w:color w:val="0000FF"/>
        </w:rPr>
        <w:t xml:space="preserve">  po 1. zmene </w:t>
      </w:r>
    </w:p>
    <w:p w:rsidR="00612755" w:rsidRDefault="00612755" w:rsidP="00612755">
      <w:pPr>
        <w:tabs>
          <w:tab w:val="right" w:pos="6300"/>
        </w:tabs>
      </w:pPr>
      <w:r>
        <w:t>Zdroj  46</w:t>
      </w:r>
    </w:p>
    <w:p w:rsidR="00612755" w:rsidRDefault="00612755" w:rsidP="00612755">
      <w:pPr>
        <w:tabs>
          <w:tab w:val="right" w:pos="6300"/>
        </w:tabs>
        <w:rPr>
          <w:b/>
        </w:rPr>
      </w:pPr>
      <w:r>
        <w:t xml:space="preserve">Ekonomická klasifikácia  453        </w:t>
      </w:r>
      <w:r w:rsidR="004E18E6">
        <w:rPr>
          <w:b/>
        </w:rPr>
        <w:t>3 000,00</w:t>
      </w:r>
      <w:r w:rsidRPr="00E21D77">
        <w:rPr>
          <w:b/>
        </w:rPr>
        <w:t xml:space="preserve">€ </w:t>
      </w:r>
      <w:r>
        <w:rPr>
          <w:b/>
        </w:rPr>
        <w:t xml:space="preserve">      </w:t>
      </w:r>
      <w:r w:rsidR="004E18E6">
        <w:rPr>
          <w:b/>
        </w:rPr>
        <w:t>5 354,34€</w:t>
      </w:r>
      <w:r w:rsidRPr="00E21D77">
        <w:rPr>
          <w:b/>
        </w:rPr>
        <w:t xml:space="preserve">     </w:t>
      </w:r>
      <w:r w:rsidR="00DD6F35">
        <w:rPr>
          <w:b/>
        </w:rPr>
        <w:t xml:space="preserve"> </w:t>
      </w:r>
      <w:r w:rsidRPr="00E21D77">
        <w:rPr>
          <w:b/>
        </w:rPr>
        <w:t xml:space="preserve"> </w:t>
      </w:r>
      <w:r w:rsidR="004E18E6">
        <w:rPr>
          <w:b/>
        </w:rPr>
        <w:t xml:space="preserve">12 000,00€  </w:t>
      </w:r>
      <w:r w:rsidR="00DD6F35">
        <w:rPr>
          <w:b/>
        </w:rPr>
        <w:t xml:space="preserve"> </w:t>
      </w:r>
      <w:r w:rsidR="004E18E6">
        <w:rPr>
          <w:b/>
        </w:rPr>
        <w:t xml:space="preserve">   </w:t>
      </w:r>
      <w:r w:rsidR="00DD6F35">
        <w:rPr>
          <w:b/>
        </w:rPr>
        <w:t xml:space="preserve"> </w:t>
      </w:r>
      <w:r w:rsidR="004E18E6">
        <w:rPr>
          <w:b/>
        </w:rPr>
        <w:t xml:space="preserve">   </w:t>
      </w:r>
      <w:r w:rsidR="008A5B09">
        <w:rPr>
          <w:b/>
        </w:rPr>
        <w:t xml:space="preserve"> 17 3</w:t>
      </w:r>
      <w:r w:rsidR="00CD422C" w:rsidRPr="0027154A">
        <w:rPr>
          <w:b/>
        </w:rPr>
        <w:t>54,34</w:t>
      </w:r>
    </w:p>
    <w:p w:rsidR="00DD6F35" w:rsidRDefault="00DD6F35" w:rsidP="00612755">
      <w:pPr>
        <w:tabs>
          <w:tab w:val="right" w:pos="6300"/>
        </w:tabs>
        <w:rPr>
          <w:b/>
        </w:rPr>
      </w:pPr>
    </w:p>
    <w:p w:rsidR="00DD6F35" w:rsidRDefault="00DD6F35" w:rsidP="00612755">
      <w:pPr>
        <w:tabs>
          <w:tab w:val="right" w:pos="6300"/>
        </w:tabs>
        <w:rPr>
          <w:b/>
        </w:rPr>
      </w:pPr>
    </w:p>
    <w:p w:rsidR="00DD6F35" w:rsidRPr="0027154A" w:rsidRDefault="00DD6F3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</w:pPr>
      <w:r>
        <w:rPr>
          <w:color w:val="0000FF"/>
        </w:rPr>
        <w:lastRenderedPageBreak/>
        <w:t>Výdavky :</w:t>
      </w:r>
      <w:r w:rsidRPr="00DE1BF9">
        <w:t xml:space="preserve"> </w:t>
      </w:r>
    </w:p>
    <w:p w:rsidR="00612755" w:rsidRDefault="00612755" w:rsidP="00612755">
      <w:pPr>
        <w:tabs>
          <w:tab w:val="right" w:pos="6300"/>
        </w:tabs>
      </w:pPr>
      <w:r>
        <w:t>Zdroj 46</w:t>
      </w:r>
    </w:p>
    <w:p w:rsidR="00612755" w:rsidRPr="00DE1BF9" w:rsidRDefault="00DD6F35" w:rsidP="00612755">
      <w:pPr>
        <w:tabs>
          <w:tab w:val="right" w:pos="6300"/>
        </w:tabs>
      </w:pPr>
      <w:r>
        <w:t>Funkčná klasifikácia: 01.1.1</w:t>
      </w:r>
      <w:r w:rsidR="00612755">
        <w:t xml:space="preserve">        </w:t>
      </w:r>
    </w:p>
    <w:p w:rsidR="00612755" w:rsidRDefault="00DD6F35" w:rsidP="00612755">
      <w:pPr>
        <w:tabs>
          <w:tab w:val="right" w:pos="6300"/>
        </w:tabs>
      </w:pPr>
      <w:r>
        <w:t xml:space="preserve">Ekonomická klasifikácia :717002         </w:t>
      </w:r>
      <w:r w:rsidRPr="00DD6F35">
        <w:rPr>
          <w:b/>
        </w:rPr>
        <w:t>2 000,00€</w:t>
      </w:r>
      <w:r w:rsidRPr="00E21D77">
        <w:rPr>
          <w:b/>
        </w:rPr>
        <w:t xml:space="preserve"> </w:t>
      </w:r>
      <w:r>
        <w:t xml:space="preserve">       </w:t>
      </w:r>
      <w:r w:rsidRPr="00DD6F35">
        <w:rPr>
          <w:b/>
        </w:rPr>
        <w:t>12 </w:t>
      </w:r>
      <w:r w:rsidR="008A5B09">
        <w:rPr>
          <w:b/>
        </w:rPr>
        <w:t>0</w:t>
      </w:r>
      <w:r w:rsidRPr="00DD6F35">
        <w:rPr>
          <w:b/>
        </w:rPr>
        <w:t>00,00€</w:t>
      </w:r>
      <w:r w:rsidRPr="00E21D77">
        <w:rPr>
          <w:b/>
        </w:rPr>
        <w:t xml:space="preserve"> </w:t>
      </w:r>
      <w:r>
        <w:t xml:space="preserve">      -       </w:t>
      </w:r>
      <w:r w:rsidRPr="00DD6F35">
        <w:rPr>
          <w:b/>
        </w:rPr>
        <w:t>14 </w:t>
      </w:r>
      <w:r w:rsidR="008A5B09">
        <w:rPr>
          <w:b/>
        </w:rPr>
        <w:t>0</w:t>
      </w:r>
      <w:r w:rsidRPr="00DD6F35">
        <w:rPr>
          <w:b/>
        </w:rPr>
        <w:t>00,00</w:t>
      </w:r>
      <w:r w:rsidR="00612755" w:rsidRPr="00DD6F35">
        <w:rPr>
          <w:b/>
        </w:rPr>
        <w:t>€</w:t>
      </w:r>
      <w:r w:rsidR="00612755">
        <w:t xml:space="preserve">    </w:t>
      </w:r>
    </w:p>
    <w:p w:rsidR="00612755" w:rsidRDefault="00612755" w:rsidP="00612755">
      <w:pPr>
        <w:tabs>
          <w:tab w:val="right" w:pos="6300"/>
        </w:tabs>
        <w:rPr>
          <w:b/>
        </w:rPr>
      </w:pPr>
      <w:r>
        <w:t xml:space="preserve">                     </w:t>
      </w:r>
      <w:r w:rsidRPr="0029060D">
        <w:t xml:space="preserve">   </w:t>
      </w:r>
    </w:p>
    <w:p w:rsidR="00612755" w:rsidRPr="0029060D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r>
        <w:t xml:space="preserve">Navýšením  rozpočtových prostriedkov sa </w:t>
      </w:r>
      <w:r>
        <w:rPr>
          <w:b/>
        </w:rPr>
        <w:t>menia</w:t>
      </w:r>
      <w:r>
        <w:t xml:space="preserve"> celkové príjmy </w:t>
      </w:r>
      <w:r w:rsidRPr="00E21D77">
        <w:rPr>
          <w:b/>
        </w:rPr>
        <w:t>z finančných operácií</w:t>
      </w:r>
      <w:r>
        <w:t xml:space="preserve">  a celkové výdavky  </w:t>
      </w:r>
      <w:r>
        <w:rPr>
          <w:b/>
        </w:rPr>
        <w:t>kapitálového</w:t>
      </w:r>
      <w:r>
        <w:t xml:space="preserve"> </w:t>
      </w:r>
      <w:r>
        <w:rPr>
          <w:b/>
        </w:rPr>
        <w:t>rozpočtu</w:t>
      </w:r>
      <w:r>
        <w:t xml:space="preserve">  nasledovne : </w:t>
      </w:r>
    </w:p>
    <w:p w:rsidR="00612755" w:rsidRDefault="00612755" w:rsidP="00612755"/>
    <w:p w:rsidR="00612755" w:rsidRPr="00D229E3" w:rsidRDefault="00612755" w:rsidP="00612755">
      <w:pPr>
        <w:tabs>
          <w:tab w:val="right" w:pos="6300"/>
        </w:tabs>
      </w:pPr>
      <w:r>
        <w:rPr>
          <w:b/>
        </w:rPr>
        <w:t xml:space="preserve">Príjmy z finančných operácií </w:t>
      </w:r>
      <w:r w:rsidRPr="00D229E3">
        <w:rPr>
          <w:b/>
        </w:rPr>
        <w:t xml:space="preserve">                             </w:t>
      </w:r>
      <w:r w:rsidRPr="00D229E3">
        <w:rPr>
          <w:b/>
          <w:color w:val="0000FF"/>
        </w:rPr>
        <w:t xml:space="preserve">          </w:t>
      </w:r>
      <w:r w:rsidR="008A5B09">
        <w:rPr>
          <w:b/>
          <w:color w:val="0000FF"/>
        </w:rPr>
        <w:t xml:space="preserve">                                 </w:t>
      </w:r>
      <w:r w:rsidR="008A5B09" w:rsidRPr="008A5B09">
        <w:rPr>
          <w:b/>
        </w:rPr>
        <w:t>17</w:t>
      </w:r>
      <w:r w:rsidRPr="008A5B09">
        <w:rPr>
          <w:b/>
        </w:rPr>
        <w:t xml:space="preserve"> 354,34eur </w:t>
      </w:r>
    </w:p>
    <w:p w:rsidR="00612755" w:rsidRDefault="00612755" w:rsidP="00612755">
      <w:pPr>
        <w:tabs>
          <w:tab w:val="right" w:pos="6300"/>
        </w:tabs>
        <w:rPr>
          <w:b/>
          <w:color w:val="0000FF"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  <w:r>
        <w:rPr>
          <w:b/>
        </w:rPr>
        <w:t xml:space="preserve">Výdavky kapitálového rozpočtu                                     </w:t>
      </w:r>
      <w:r w:rsidR="008A5B09">
        <w:rPr>
          <w:b/>
        </w:rPr>
        <w:t xml:space="preserve">                               17 </w:t>
      </w:r>
      <w:r>
        <w:rPr>
          <w:b/>
        </w:rPr>
        <w:t xml:space="preserve">354,34eur </w:t>
      </w: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  <w:r>
        <w:rPr>
          <w:b/>
        </w:rPr>
        <w:t>Po pri</w:t>
      </w:r>
      <w:r w:rsidR="008A5B09">
        <w:rPr>
          <w:b/>
        </w:rPr>
        <w:t>jatí rozpočtového opatrenia č. 2</w:t>
      </w:r>
      <w:r>
        <w:rPr>
          <w:b/>
        </w:rPr>
        <w:t>/2017 v súlade s  uznesení</w:t>
      </w:r>
      <w:r w:rsidR="008A5B09">
        <w:rPr>
          <w:b/>
        </w:rPr>
        <w:t>m obecného zastupiteľstva č. 195/2017     zo dňa 07.09</w:t>
      </w:r>
      <w:r>
        <w:rPr>
          <w:b/>
        </w:rPr>
        <w:t xml:space="preserve">.2017  je výška celkového rozpočtu: </w:t>
      </w: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  <w:rPr>
          <w:b/>
        </w:rPr>
      </w:pPr>
      <w:r>
        <w:rPr>
          <w:b/>
        </w:rPr>
        <w:t xml:space="preserve"> PRÍJMY                                        </w:t>
      </w:r>
      <w:r w:rsidR="008A5B09">
        <w:rPr>
          <w:b/>
        </w:rPr>
        <w:t xml:space="preserve">                       78 135,35</w:t>
      </w:r>
      <w:r>
        <w:rPr>
          <w:b/>
        </w:rPr>
        <w:t xml:space="preserve">  eur </w:t>
      </w:r>
    </w:p>
    <w:p w:rsidR="00612755" w:rsidRDefault="00612755" w:rsidP="00612755">
      <w:pPr>
        <w:tabs>
          <w:tab w:val="right" w:pos="6300"/>
        </w:tabs>
        <w:rPr>
          <w:b/>
        </w:rPr>
      </w:pPr>
      <w:r>
        <w:rPr>
          <w:b/>
        </w:rPr>
        <w:t xml:space="preserve"> VÝDAVKY                             </w:t>
      </w:r>
      <w:r w:rsidR="008A5B09">
        <w:rPr>
          <w:b/>
        </w:rPr>
        <w:t xml:space="preserve">                             78 </w:t>
      </w:r>
      <w:r>
        <w:rPr>
          <w:b/>
        </w:rPr>
        <w:t xml:space="preserve">135,35 eur </w:t>
      </w:r>
    </w:p>
    <w:p w:rsidR="00612755" w:rsidRPr="002139B7" w:rsidRDefault="00612755" w:rsidP="00612755">
      <w:pPr>
        <w:tabs>
          <w:tab w:val="right" w:pos="6300"/>
        </w:tabs>
        <w:rPr>
          <w:b/>
        </w:rPr>
      </w:pPr>
      <w:r>
        <w:rPr>
          <w:b/>
        </w:rPr>
        <w:t xml:space="preserve"> </w:t>
      </w:r>
    </w:p>
    <w:p w:rsidR="00612755" w:rsidRPr="002139B7" w:rsidRDefault="00612755" w:rsidP="00612755">
      <w:pPr>
        <w:rPr>
          <w:b/>
        </w:rPr>
      </w:pPr>
      <w:r w:rsidRPr="002139B7">
        <w:rPr>
          <w:b/>
        </w:rPr>
        <w:tab/>
      </w:r>
    </w:p>
    <w:p w:rsidR="00612755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>
      <w:pPr>
        <w:tabs>
          <w:tab w:val="right" w:pos="6300"/>
        </w:tabs>
        <w:rPr>
          <w:color w:val="2F5496" w:themeColor="accent5" w:themeShade="BF"/>
        </w:rPr>
      </w:pPr>
    </w:p>
    <w:p w:rsidR="00612755" w:rsidRPr="003B61E7" w:rsidRDefault="00612755" w:rsidP="00612755">
      <w:pPr>
        <w:tabs>
          <w:tab w:val="right" w:pos="6300"/>
        </w:tabs>
        <w:rPr>
          <w:color w:val="2F5496" w:themeColor="accent5" w:themeShade="BF"/>
        </w:rPr>
      </w:pPr>
    </w:p>
    <w:p w:rsidR="00612755" w:rsidRPr="002139B7" w:rsidRDefault="00612755" w:rsidP="00612755">
      <w:pPr>
        <w:tabs>
          <w:tab w:val="right" w:pos="6300"/>
        </w:tabs>
        <w:rPr>
          <w:b/>
        </w:rPr>
      </w:pPr>
    </w:p>
    <w:p w:rsidR="00612755" w:rsidRDefault="00612755" w:rsidP="00612755"/>
    <w:p w:rsidR="00612755" w:rsidRDefault="00612755" w:rsidP="00612755"/>
    <w:p w:rsidR="00612755" w:rsidRDefault="00612755" w:rsidP="00612755"/>
    <w:p w:rsidR="00612755" w:rsidRDefault="00612755" w:rsidP="00612755"/>
    <w:p w:rsidR="00612755" w:rsidRDefault="008A5B09" w:rsidP="00612755">
      <w:r>
        <w:t>V Dolných Strhároch  dňa  07.09</w:t>
      </w:r>
      <w:r w:rsidR="00612755">
        <w:t>.2017</w:t>
      </w:r>
    </w:p>
    <w:p w:rsidR="00612755" w:rsidRDefault="00612755" w:rsidP="00612755"/>
    <w:p w:rsidR="00612755" w:rsidRDefault="00612755" w:rsidP="00612755"/>
    <w:p w:rsidR="00612755" w:rsidRDefault="00612755" w:rsidP="00612755">
      <w:r>
        <w:t xml:space="preserve">                                                                                                –––––––––––––––––––––––             </w:t>
      </w:r>
    </w:p>
    <w:p w:rsidR="00612755" w:rsidRDefault="00612755" w:rsidP="00612755">
      <w:r>
        <w:t xml:space="preserve">                                                                                                              starosta</w:t>
      </w:r>
    </w:p>
    <w:p w:rsidR="00BA0230" w:rsidRDefault="00BA0230"/>
    <w:sectPr w:rsidR="00B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E268B"/>
    <w:multiLevelType w:val="hybridMultilevel"/>
    <w:tmpl w:val="7F767056"/>
    <w:lvl w:ilvl="0" w:tplc="C84A5B0E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5"/>
    <w:rsid w:val="0027154A"/>
    <w:rsid w:val="004E18E6"/>
    <w:rsid w:val="00612755"/>
    <w:rsid w:val="008A5B09"/>
    <w:rsid w:val="00BA0230"/>
    <w:rsid w:val="00BC3AD1"/>
    <w:rsid w:val="00CD422C"/>
    <w:rsid w:val="00DA31AF"/>
    <w:rsid w:val="00D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49FE-6902-43CF-BD51-4B5715F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7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5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B0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3</cp:revision>
  <cp:lastPrinted>2017-10-04T12:28:00Z</cp:lastPrinted>
  <dcterms:created xsi:type="dcterms:W3CDTF">2017-09-11T07:56:00Z</dcterms:created>
  <dcterms:modified xsi:type="dcterms:W3CDTF">2017-10-04T12:29:00Z</dcterms:modified>
</cp:coreProperties>
</file>